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099" w:rsidRDefault="00E91099" w:rsidP="00E91099">
      <w:pPr>
        <w:pStyle w:val="3"/>
      </w:pPr>
      <w:r>
        <w:t>Администрация муниципального образования «Город Астрахань»</w:t>
      </w:r>
    </w:p>
    <w:p w:rsidR="00E91099" w:rsidRDefault="00E91099" w:rsidP="00E91099">
      <w:pPr>
        <w:pStyle w:val="3"/>
      </w:pPr>
      <w:r>
        <w:t>ПОСТАНОВЛЕНИЕ</w:t>
      </w:r>
    </w:p>
    <w:p w:rsidR="00E91099" w:rsidRDefault="00E91099" w:rsidP="00E91099">
      <w:pPr>
        <w:pStyle w:val="3"/>
      </w:pPr>
      <w:r>
        <w:t>18 мая 2018 года № 295</w:t>
      </w:r>
    </w:p>
    <w:p w:rsidR="00E91099" w:rsidRDefault="00E91099" w:rsidP="00E91099">
      <w:pPr>
        <w:pStyle w:val="3"/>
      </w:pPr>
      <w:r>
        <w:t xml:space="preserve">«О внесении изменений в постановление администрации </w:t>
      </w:r>
    </w:p>
    <w:p w:rsidR="00E91099" w:rsidRDefault="00E91099" w:rsidP="00E91099">
      <w:pPr>
        <w:pStyle w:val="3"/>
      </w:pPr>
      <w:r>
        <w:t>муниципального образования «Город Астрахань» от 31.05.2016 № 3420»</w:t>
      </w:r>
    </w:p>
    <w:p w:rsidR="00E91099" w:rsidRDefault="00E91099" w:rsidP="00E91099">
      <w:pPr>
        <w:pStyle w:val="a3"/>
      </w:pPr>
      <w:proofErr w:type="gramStart"/>
      <w:r>
        <w:rPr>
          <w:spacing w:val="2"/>
        </w:rPr>
        <w:t>В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 342-П</w:t>
      </w:r>
      <w:r>
        <w:t xml:space="preserve"> «О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>
        <w:t xml:space="preserve">, </w:t>
      </w:r>
      <w:proofErr w:type="gramStart"/>
      <w:r>
        <w:t>и вносимых в них изменений», распоряжением агентства по управлению государственным имуществом Астраханской области от 16.04.2018 № 194 «О согласовании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Советского района» ПОСТАНОВЛЯЮ:</w:t>
      </w:r>
      <w:proofErr w:type="gramEnd"/>
    </w:p>
    <w:p w:rsidR="00E91099" w:rsidRDefault="00E91099" w:rsidP="00E91099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31.05.2016 № 3420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Советского района» с изменениями, внесенными постановлениями администрации муниципального образования «Город Астрахань» от 28.02.2017</w:t>
      </w:r>
      <w:proofErr w:type="gramEnd"/>
      <w:r>
        <w:t xml:space="preserve"> № 1241, от 28.02.2017 № 1208, от 23.11.2017 № 5862, следующие изменения:</w:t>
      </w:r>
    </w:p>
    <w:p w:rsidR="00E91099" w:rsidRDefault="00E91099" w:rsidP="00E91099">
      <w:pPr>
        <w:pStyle w:val="a3"/>
      </w:pPr>
      <w:proofErr w:type="gramStart"/>
      <w:r>
        <w:t>- строки вышеуказанной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Советского района, изложить в редакции согласно приложению к настоящему постановлению администрации муниципального образования «Город Астрахань».</w:t>
      </w:r>
      <w:proofErr w:type="gramEnd"/>
    </w:p>
    <w:p w:rsidR="00E91099" w:rsidRDefault="00E91099" w:rsidP="00E91099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E91099" w:rsidRDefault="00E91099" w:rsidP="00E91099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91099" w:rsidRDefault="00E91099" w:rsidP="00E91099">
      <w:pPr>
        <w:pStyle w:val="a3"/>
      </w:pPr>
      <w:r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91099" w:rsidRDefault="00E91099" w:rsidP="00E91099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91099" w:rsidRDefault="00E91099" w:rsidP="00E91099">
      <w:pPr>
        <w:pStyle w:val="a3"/>
        <w:jc w:val="right"/>
        <w:rPr>
          <w:b/>
          <w:bCs/>
          <w:caps/>
        </w:rPr>
      </w:pPr>
      <w:r>
        <w:rPr>
          <w:b/>
          <w:bCs/>
        </w:rPr>
        <w:t xml:space="preserve">И.о. главы администрации </w:t>
      </w:r>
      <w:r>
        <w:rPr>
          <w:b/>
          <w:bCs/>
          <w:caps/>
        </w:rPr>
        <w:t>С.Б. Агабеков</w:t>
      </w:r>
    </w:p>
    <w:p w:rsidR="00E91099" w:rsidRDefault="00E91099" w:rsidP="00E91099">
      <w:pPr>
        <w:pStyle w:val="a3"/>
        <w:ind w:firstLine="0"/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D97"/>
    <w:rsid w:val="00961D97"/>
    <w:rsid w:val="00984FF0"/>
    <w:rsid w:val="00E9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9109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9109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9109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9109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2018-05-24T07:58:00Z</dcterms:created>
  <dcterms:modified xsi:type="dcterms:W3CDTF">2018-05-24T07:58:00Z</dcterms:modified>
</cp:coreProperties>
</file>